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E8" w:rsidRDefault="004160E8" w:rsidP="00A67694">
      <w:pPr>
        <w:jc w:val="center"/>
        <w:rPr>
          <w:noProof/>
          <w:lang w:val="en-US" w:eastAsia="ru-RU"/>
        </w:rPr>
      </w:pPr>
    </w:p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34340" cy="5467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3679" r="993" b="11840"/>
                    <a:stretch/>
                  </pic:blipFill>
                  <pic:spPr bwMode="auto">
                    <a:xfrm>
                      <a:off x="0" y="0"/>
                      <a:ext cx="434692" cy="5471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D0353">
        <w:rPr>
          <w:sz w:val="28"/>
          <w:szCs w:val="28"/>
        </w:rPr>
        <w:t xml:space="preserve"> </w:t>
      </w:r>
      <w:r w:rsidR="009803F3">
        <w:rPr>
          <w:sz w:val="28"/>
          <w:szCs w:val="28"/>
        </w:rPr>
        <w:t xml:space="preserve">двадцять третя </w:t>
      </w:r>
      <w:r w:rsidR="000D0353">
        <w:rPr>
          <w:sz w:val="28"/>
          <w:szCs w:val="28"/>
        </w:rPr>
        <w:t xml:space="preserve">сесія </w:t>
      </w:r>
      <w:r>
        <w:rPr>
          <w:sz w:val="28"/>
          <w:szCs w:val="28"/>
        </w:rPr>
        <w:t>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</w:rPr>
      </w:pPr>
    </w:p>
    <w:p w:rsidR="009803F3" w:rsidRPr="006158FD" w:rsidRDefault="009803F3" w:rsidP="009803F3">
      <w:pPr>
        <w:tabs>
          <w:tab w:val="left" w:pos="5820"/>
        </w:tabs>
        <w:rPr>
          <w:sz w:val="28"/>
          <w:szCs w:val="28"/>
        </w:rPr>
      </w:pPr>
      <w:r w:rsidRPr="006158FD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11 червня  2026 </w:t>
      </w:r>
      <w:r w:rsidRPr="006158FD">
        <w:rPr>
          <w:sz w:val="28"/>
          <w:szCs w:val="28"/>
        </w:rPr>
        <w:t>року</w:t>
      </w:r>
      <w:r w:rsidR="00517BA5">
        <w:rPr>
          <w:sz w:val="28"/>
          <w:szCs w:val="28"/>
        </w:rPr>
        <w:tab/>
      </w:r>
      <w:r w:rsidR="00517BA5">
        <w:rPr>
          <w:sz w:val="28"/>
          <w:szCs w:val="28"/>
        </w:rPr>
        <w:tab/>
      </w:r>
      <w:r w:rsidR="00517BA5">
        <w:rPr>
          <w:sz w:val="28"/>
          <w:szCs w:val="28"/>
        </w:rPr>
        <w:tab/>
        <w:t xml:space="preserve">               </w:t>
      </w:r>
      <w:bookmarkStart w:id="0" w:name="_GoBack"/>
      <w:bookmarkEnd w:id="0"/>
      <w:r w:rsidR="00517BA5">
        <w:rPr>
          <w:sz w:val="28"/>
          <w:szCs w:val="28"/>
        </w:rPr>
        <w:t>ПРОЄКТ</w:t>
      </w:r>
    </w:p>
    <w:p w:rsidR="009803F3" w:rsidRPr="006158FD" w:rsidRDefault="009803F3" w:rsidP="009803F3">
      <w:pPr>
        <w:tabs>
          <w:tab w:val="left" w:pos="5820"/>
        </w:tabs>
        <w:rPr>
          <w:sz w:val="28"/>
          <w:szCs w:val="28"/>
        </w:rPr>
      </w:pP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Про затвердження звіту про</w:t>
      </w: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 xml:space="preserve">виконання бюджету  Київського </w:t>
      </w: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району у місті Полтаві за 1 квартал</w:t>
      </w: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2026 року</w:t>
      </w:r>
    </w:p>
    <w:p w:rsidR="009803F3" w:rsidRPr="009B11ED" w:rsidRDefault="009803F3" w:rsidP="009803F3">
      <w:pPr>
        <w:tabs>
          <w:tab w:val="left" w:pos="5820"/>
        </w:tabs>
        <w:jc w:val="both"/>
        <w:rPr>
          <w:lang w:val="ru-RU"/>
        </w:rPr>
      </w:pPr>
      <w:r w:rsidRPr="009B11ED">
        <w:t xml:space="preserve">код бюджету </w:t>
      </w:r>
      <w:r>
        <w:t>1657060100</w:t>
      </w:r>
    </w:p>
    <w:p w:rsidR="009803F3" w:rsidRPr="007F7325" w:rsidRDefault="009803F3" w:rsidP="009803F3">
      <w:pPr>
        <w:tabs>
          <w:tab w:val="left" w:pos="5820"/>
        </w:tabs>
        <w:jc w:val="both"/>
        <w:rPr>
          <w:sz w:val="28"/>
          <w:szCs w:val="28"/>
          <w:lang w:val="ru-RU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EC6FA8">
        <w:rPr>
          <w:sz w:val="28"/>
          <w:szCs w:val="28"/>
        </w:rPr>
        <w:tab/>
      </w:r>
      <w:r w:rsidRPr="004A7242">
        <w:rPr>
          <w:sz w:val="28"/>
          <w:szCs w:val="28"/>
        </w:rPr>
        <w:t xml:space="preserve">Керуючись п.23 ст.26, ст. 41 Закону України «Про місцеве самоврядування в Україні»,  п. 4 ст. 80 Бюджетного Кодексу України, Київська районна в м. Полтаві рада 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>В И Р І Ш И Л А: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jc w:val="both"/>
        <w:rPr>
          <w:b/>
          <w:bCs/>
          <w:sz w:val="20"/>
          <w:szCs w:val="20"/>
        </w:rPr>
      </w:pPr>
      <w:r w:rsidRPr="004A7242">
        <w:rPr>
          <w:sz w:val="28"/>
          <w:szCs w:val="28"/>
        </w:rPr>
        <w:tab/>
        <w:t xml:space="preserve">1. Затвердити звіт про виконання бюджету Київського району у місті Полтаві </w:t>
      </w:r>
      <w:r w:rsidRPr="004A7242">
        <w:rPr>
          <w:sz w:val="28"/>
          <w:szCs w:val="28"/>
          <w:lang w:val="ru-RU"/>
        </w:rPr>
        <w:t xml:space="preserve"> </w:t>
      </w:r>
      <w:r w:rsidRPr="004A7242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4A7242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6</w:t>
      </w:r>
      <w:r w:rsidRPr="004A7242">
        <w:rPr>
          <w:sz w:val="28"/>
          <w:szCs w:val="28"/>
          <w:lang w:val="ru-RU"/>
        </w:rPr>
        <w:t xml:space="preserve"> р</w:t>
      </w:r>
      <w:r>
        <w:rPr>
          <w:sz w:val="28"/>
          <w:szCs w:val="28"/>
          <w:lang w:val="ru-RU"/>
        </w:rPr>
        <w:t>о</w:t>
      </w:r>
      <w:r w:rsidRPr="004A7242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у</w:t>
      </w:r>
      <w:r w:rsidRPr="004A7242">
        <w:rPr>
          <w:sz w:val="28"/>
          <w:szCs w:val="28"/>
        </w:rPr>
        <w:t xml:space="preserve"> по дохода</w:t>
      </w:r>
      <w:r>
        <w:rPr>
          <w:sz w:val="28"/>
          <w:szCs w:val="28"/>
        </w:rPr>
        <w:t>х</w:t>
      </w:r>
      <w:r w:rsidRPr="004A7242">
        <w:rPr>
          <w:sz w:val="28"/>
          <w:szCs w:val="28"/>
        </w:rPr>
        <w:t xml:space="preserve"> в сумі </w:t>
      </w:r>
      <w:r>
        <w:rPr>
          <w:sz w:val="28"/>
          <w:szCs w:val="28"/>
        </w:rPr>
        <w:t>4 208 401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>83</w:t>
      </w:r>
      <w:r w:rsidRPr="004A7242">
        <w:rPr>
          <w:sz w:val="28"/>
          <w:szCs w:val="28"/>
        </w:rPr>
        <w:t xml:space="preserve"> грн,  в тому числі: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загальному фонду:          </w:t>
      </w:r>
      <w:r w:rsidRPr="004A7242">
        <w:rPr>
          <w:sz w:val="28"/>
          <w:szCs w:val="28"/>
        </w:rPr>
        <w:tab/>
      </w:r>
      <w:r>
        <w:rPr>
          <w:sz w:val="28"/>
          <w:szCs w:val="28"/>
        </w:rPr>
        <w:t xml:space="preserve">   4 208 401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>83</w:t>
      </w:r>
      <w:r w:rsidRPr="004A7242">
        <w:rPr>
          <w:sz w:val="28"/>
          <w:szCs w:val="28"/>
        </w:rPr>
        <w:t xml:space="preserve"> грн, 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спеціальному фонду:          </w:t>
      </w:r>
      <w:r w:rsidRPr="004A7242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</w:t>
      </w:r>
      <w:r w:rsidRPr="004A7242">
        <w:rPr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Pr="004A7242">
        <w:rPr>
          <w:sz w:val="28"/>
          <w:szCs w:val="28"/>
        </w:rPr>
        <w:t xml:space="preserve"> грн.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>(згідно з додатком 1).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ab/>
        <w:t xml:space="preserve">2. Затвердити звіт про виконання бюджету Київського району у місті Полтаві </w:t>
      </w:r>
      <w:r w:rsidRPr="004A7242">
        <w:rPr>
          <w:sz w:val="28"/>
          <w:szCs w:val="28"/>
          <w:lang w:val="ru-RU"/>
        </w:rPr>
        <w:t xml:space="preserve"> </w:t>
      </w:r>
      <w:r w:rsidRPr="004A7242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4A7242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6</w:t>
      </w:r>
      <w:r w:rsidRPr="004A7242">
        <w:rPr>
          <w:sz w:val="28"/>
          <w:szCs w:val="28"/>
          <w:lang w:val="ru-RU"/>
        </w:rPr>
        <w:t xml:space="preserve"> р</w:t>
      </w:r>
      <w:r>
        <w:rPr>
          <w:sz w:val="28"/>
          <w:szCs w:val="28"/>
          <w:lang w:val="ru-RU"/>
        </w:rPr>
        <w:t>о</w:t>
      </w:r>
      <w:r w:rsidRPr="004A7242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у</w:t>
      </w:r>
      <w:r w:rsidRPr="004A72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4A7242">
        <w:rPr>
          <w:sz w:val="28"/>
          <w:szCs w:val="28"/>
        </w:rPr>
        <w:t>видатка</w:t>
      </w:r>
      <w:r>
        <w:rPr>
          <w:sz w:val="28"/>
          <w:szCs w:val="28"/>
        </w:rPr>
        <w:t>х</w:t>
      </w:r>
      <w:r w:rsidRPr="004A7242">
        <w:rPr>
          <w:sz w:val="28"/>
          <w:szCs w:val="28"/>
        </w:rPr>
        <w:t xml:space="preserve"> в сумі </w:t>
      </w:r>
      <w:r>
        <w:rPr>
          <w:sz w:val="28"/>
          <w:szCs w:val="28"/>
        </w:rPr>
        <w:t>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194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723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>37</w:t>
      </w:r>
      <w:r w:rsidRPr="004A7242">
        <w:rPr>
          <w:sz w:val="28"/>
          <w:szCs w:val="28"/>
        </w:rPr>
        <w:t xml:space="preserve"> грн, в тому числі: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загальному фонду:          </w:t>
      </w:r>
      <w:r w:rsidRPr="004A7242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4A7242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194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723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 xml:space="preserve">37   </w:t>
      </w:r>
      <w:r w:rsidRPr="004A7242">
        <w:rPr>
          <w:sz w:val="28"/>
          <w:szCs w:val="28"/>
        </w:rPr>
        <w:t xml:space="preserve">грн, 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спеціальному фонду:           </w:t>
      </w:r>
      <w:r w:rsidRPr="004A724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0,00</w:t>
      </w:r>
      <w:r w:rsidRPr="004A7242">
        <w:rPr>
          <w:sz w:val="28"/>
          <w:szCs w:val="28"/>
        </w:rPr>
        <w:t xml:space="preserve">   грн.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 (згідно з додатком 2).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0D0353" w:rsidRDefault="000D0353" w:rsidP="007C76EB">
      <w:pPr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</w:p>
    <w:p w:rsidR="00B11019" w:rsidRPr="000D0353" w:rsidRDefault="000E008E" w:rsidP="000D0353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7C76EB">
        <w:rPr>
          <w:szCs w:val="28"/>
        </w:rPr>
        <w:t>Сергій СИНЯГІВСЬКИЙ</w:t>
      </w:r>
    </w:p>
    <w:sectPr w:rsidR="00B11019" w:rsidRPr="000D0353" w:rsidSect="000D0353">
      <w:headerReference w:type="default" r:id="rId10"/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702" w:rsidRDefault="00CA0702" w:rsidP="009803F3">
      <w:r>
        <w:separator/>
      </w:r>
    </w:p>
  </w:endnote>
  <w:endnote w:type="continuationSeparator" w:id="0">
    <w:p w:rsidR="00CA0702" w:rsidRDefault="00CA0702" w:rsidP="0098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702" w:rsidRDefault="00CA0702" w:rsidP="009803F3">
      <w:r>
        <w:separator/>
      </w:r>
    </w:p>
  </w:footnote>
  <w:footnote w:type="continuationSeparator" w:id="0">
    <w:p w:rsidR="00CA0702" w:rsidRDefault="00CA0702" w:rsidP="00980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3F3" w:rsidRDefault="009803F3">
    <w:pPr>
      <w:pStyle w:val="ab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D0353"/>
    <w:rsid w:val="000E008E"/>
    <w:rsid w:val="00142BC9"/>
    <w:rsid w:val="001A6D71"/>
    <w:rsid w:val="001F2151"/>
    <w:rsid w:val="001F3074"/>
    <w:rsid w:val="002D55F3"/>
    <w:rsid w:val="0033634B"/>
    <w:rsid w:val="00355F94"/>
    <w:rsid w:val="003C32B4"/>
    <w:rsid w:val="003C67B1"/>
    <w:rsid w:val="004160E8"/>
    <w:rsid w:val="004F5D6F"/>
    <w:rsid w:val="00517BA5"/>
    <w:rsid w:val="00540848"/>
    <w:rsid w:val="00551BDB"/>
    <w:rsid w:val="005C0B7C"/>
    <w:rsid w:val="005F0C72"/>
    <w:rsid w:val="006A25B3"/>
    <w:rsid w:val="006E59B5"/>
    <w:rsid w:val="007437B7"/>
    <w:rsid w:val="007552A8"/>
    <w:rsid w:val="007C76EB"/>
    <w:rsid w:val="0083729A"/>
    <w:rsid w:val="00884689"/>
    <w:rsid w:val="008C3474"/>
    <w:rsid w:val="009376D7"/>
    <w:rsid w:val="009803F3"/>
    <w:rsid w:val="009B6DA0"/>
    <w:rsid w:val="009C153E"/>
    <w:rsid w:val="009D4969"/>
    <w:rsid w:val="009E5297"/>
    <w:rsid w:val="00A05347"/>
    <w:rsid w:val="00A67694"/>
    <w:rsid w:val="00AA7C5B"/>
    <w:rsid w:val="00AD4734"/>
    <w:rsid w:val="00B10C5B"/>
    <w:rsid w:val="00B11019"/>
    <w:rsid w:val="00B64036"/>
    <w:rsid w:val="00BA59CF"/>
    <w:rsid w:val="00C41AC6"/>
    <w:rsid w:val="00CA0702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803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3F3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803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3F3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7A5E-EB46-47D7-968B-78D9FF85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2026-05-25T08:03:00Z</cp:lastPrinted>
  <dcterms:created xsi:type="dcterms:W3CDTF">2026-05-25T08:07:00Z</dcterms:created>
  <dcterms:modified xsi:type="dcterms:W3CDTF">2026-05-27T06:36:00Z</dcterms:modified>
</cp:coreProperties>
</file>